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8" w:rsidRDefault="001C29E8" w:rsidP="00566300">
      <w:pPr>
        <w:spacing w:line="249" w:lineRule="auto"/>
        <w:ind w:left="108" w:right="105" w:hanging="10"/>
        <w:jc w:val="center"/>
        <w:rPr>
          <w:szCs w:val="26"/>
        </w:rPr>
      </w:pPr>
    </w:p>
    <w:p w:rsidR="001C29E8" w:rsidRDefault="001C29E8" w:rsidP="00566300">
      <w:pPr>
        <w:spacing w:line="249" w:lineRule="auto"/>
        <w:ind w:left="108" w:right="105" w:hanging="10"/>
        <w:jc w:val="center"/>
        <w:rPr>
          <w:szCs w:val="26"/>
        </w:rPr>
      </w:pPr>
    </w:p>
    <w:p w:rsidR="001C29E8" w:rsidRDefault="001C29E8" w:rsidP="00566300">
      <w:pPr>
        <w:spacing w:line="249" w:lineRule="auto"/>
        <w:ind w:left="108" w:right="105" w:hanging="10"/>
        <w:jc w:val="center"/>
        <w:rPr>
          <w:szCs w:val="26"/>
        </w:rPr>
      </w:pPr>
    </w:p>
    <w:p w:rsidR="00566300" w:rsidRPr="001E07DF" w:rsidRDefault="00566300" w:rsidP="00566300">
      <w:pPr>
        <w:spacing w:line="249" w:lineRule="auto"/>
        <w:ind w:left="108" w:right="105" w:hanging="10"/>
        <w:jc w:val="center"/>
        <w:rPr>
          <w:szCs w:val="26"/>
        </w:rPr>
      </w:pPr>
      <w:r w:rsidRPr="001E07DF">
        <w:rPr>
          <w:szCs w:val="26"/>
        </w:rPr>
        <w:t xml:space="preserve">Оповещение </w:t>
      </w:r>
    </w:p>
    <w:p w:rsidR="00566300" w:rsidRPr="001E07DF" w:rsidRDefault="00566300" w:rsidP="00566300">
      <w:pPr>
        <w:spacing w:line="249" w:lineRule="auto"/>
        <w:ind w:left="108" w:right="102" w:hanging="10"/>
        <w:jc w:val="center"/>
        <w:rPr>
          <w:szCs w:val="26"/>
        </w:rPr>
      </w:pPr>
      <w:r w:rsidRPr="001E07DF">
        <w:rPr>
          <w:szCs w:val="26"/>
        </w:rPr>
        <w:t xml:space="preserve">о начале общественных обсуждений </w:t>
      </w:r>
    </w:p>
    <w:p w:rsidR="00566300" w:rsidRPr="001E07DF" w:rsidRDefault="00566300" w:rsidP="00566300">
      <w:pPr>
        <w:spacing w:after="0" w:line="259" w:lineRule="auto"/>
        <w:ind w:right="0" w:firstLine="0"/>
        <w:jc w:val="left"/>
        <w:rPr>
          <w:szCs w:val="26"/>
        </w:rPr>
      </w:pPr>
      <w:r w:rsidRPr="001E07DF">
        <w:rPr>
          <w:szCs w:val="26"/>
        </w:rPr>
        <w:t xml:space="preserve"> </w:t>
      </w:r>
    </w:p>
    <w:p w:rsidR="00160EFD" w:rsidRPr="0094430A" w:rsidRDefault="00566300" w:rsidP="003E471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426"/>
        <w:rPr>
          <w:szCs w:val="26"/>
        </w:rPr>
      </w:pPr>
      <w:r w:rsidRPr="0094430A">
        <w:rPr>
          <w:szCs w:val="26"/>
        </w:rPr>
        <w:t>На общественные обсуждения представля</w:t>
      </w:r>
      <w:r w:rsidR="001C29E8" w:rsidRPr="0094430A">
        <w:rPr>
          <w:szCs w:val="26"/>
        </w:rPr>
        <w:t>е</w:t>
      </w:r>
      <w:r w:rsidRPr="0094430A">
        <w:rPr>
          <w:szCs w:val="26"/>
        </w:rPr>
        <w:t>тся проект</w:t>
      </w:r>
      <w:r w:rsidR="00E075FE" w:rsidRPr="0094430A">
        <w:rPr>
          <w:szCs w:val="26"/>
        </w:rPr>
        <w:t xml:space="preserve"> </w:t>
      </w:r>
      <w:r w:rsidR="00E075FE" w:rsidRPr="0094430A">
        <w:rPr>
          <w:bCs/>
          <w:szCs w:val="26"/>
        </w:rPr>
        <w:t>решени</w:t>
      </w:r>
      <w:r w:rsidR="001C29E8" w:rsidRPr="0094430A">
        <w:rPr>
          <w:bCs/>
          <w:szCs w:val="26"/>
        </w:rPr>
        <w:t>я</w:t>
      </w:r>
      <w:r w:rsidR="00160EFD" w:rsidRPr="0094430A">
        <w:rPr>
          <w:szCs w:val="26"/>
        </w:rPr>
        <w:t xml:space="preserve"> </w:t>
      </w:r>
      <w:r w:rsidR="00160EFD" w:rsidRPr="0094430A">
        <w:rPr>
          <w:szCs w:val="26"/>
        </w:rPr>
        <w:br/>
        <w:t>о предоставлении разрешения на отклонение от предельных параметров разрешенного строительства, реконструкции объе</w:t>
      </w:r>
      <w:r w:rsidR="001C29E8" w:rsidRPr="0094430A">
        <w:rPr>
          <w:szCs w:val="26"/>
        </w:rPr>
        <w:t>ктов капитального строительства</w:t>
      </w:r>
      <w:r w:rsidR="0094430A">
        <w:rPr>
          <w:szCs w:val="26"/>
        </w:rPr>
        <w:t xml:space="preserve"> </w:t>
      </w:r>
      <w:r w:rsidR="00160EFD" w:rsidRPr="0094430A">
        <w:rPr>
          <w:szCs w:val="26"/>
        </w:rPr>
        <w:t>на земельном участке с кадастровым номером 50:25:</w:t>
      </w:r>
      <w:r w:rsidR="001C29E8" w:rsidRPr="0094430A">
        <w:rPr>
          <w:szCs w:val="26"/>
        </w:rPr>
        <w:t>0060403</w:t>
      </w:r>
      <w:r w:rsidR="00160EFD" w:rsidRPr="0094430A">
        <w:rPr>
          <w:szCs w:val="26"/>
        </w:rPr>
        <w:t>:</w:t>
      </w:r>
      <w:r w:rsidR="001C29E8" w:rsidRPr="0094430A">
        <w:rPr>
          <w:szCs w:val="26"/>
        </w:rPr>
        <w:t>682</w:t>
      </w:r>
      <w:r w:rsidR="00160EFD" w:rsidRPr="0094430A">
        <w:rPr>
          <w:szCs w:val="26"/>
        </w:rPr>
        <w:t xml:space="preserve">, расположенном по адресу: Российская Федерация, Московская область, городской округ Шатура, </w:t>
      </w:r>
      <w:r w:rsidR="0094430A">
        <w:rPr>
          <w:szCs w:val="26"/>
        </w:rPr>
        <w:br/>
      </w:r>
      <w:r w:rsidR="001C29E8" w:rsidRPr="0094430A">
        <w:rPr>
          <w:szCs w:val="26"/>
        </w:rPr>
        <w:t>с. Кривандино, в 22 метрах севернее земельного участка с кадастровым номером 50:25:0060403:353.</w:t>
      </w:r>
      <w:r w:rsidR="00160EFD" w:rsidRPr="0094430A">
        <w:rPr>
          <w:szCs w:val="26"/>
        </w:rPr>
        <w:t xml:space="preserve"> </w:t>
      </w:r>
    </w:p>
    <w:p w:rsidR="00ED313A" w:rsidRPr="00160EFD" w:rsidRDefault="00566300" w:rsidP="003E4717">
      <w:pPr>
        <w:pStyle w:val="1"/>
        <w:numPr>
          <w:ilvl w:val="0"/>
          <w:numId w:val="5"/>
        </w:numPr>
        <w:ind w:left="0" w:firstLine="426"/>
        <w:rPr>
          <w:sz w:val="26"/>
          <w:szCs w:val="26"/>
        </w:rPr>
      </w:pPr>
      <w:r w:rsidRPr="00160EFD">
        <w:rPr>
          <w:sz w:val="26"/>
          <w:szCs w:val="26"/>
        </w:rPr>
        <w:t xml:space="preserve">Общественные обсуждения проводятся в порядке, установленном </w:t>
      </w:r>
      <w:hyperlink r:id="rId5">
        <w:r w:rsidRPr="00160EFD">
          <w:rPr>
            <w:sz w:val="26"/>
            <w:szCs w:val="26"/>
          </w:rPr>
          <w:t xml:space="preserve">статьями </w:t>
        </w:r>
      </w:hyperlink>
      <w:hyperlink r:id="rId6">
        <w:r w:rsidRPr="00160EFD">
          <w:rPr>
            <w:sz w:val="26"/>
            <w:szCs w:val="26"/>
          </w:rPr>
          <w:t>5.1</w:t>
        </w:r>
      </w:hyperlink>
      <w:hyperlink r:id="rId7">
        <w:r w:rsidRPr="00160EFD">
          <w:rPr>
            <w:sz w:val="26"/>
            <w:szCs w:val="26"/>
          </w:rPr>
          <w:t xml:space="preserve"> </w:t>
        </w:r>
      </w:hyperlink>
      <w:r w:rsidRPr="00160EFD">
        <w:rPr>
          <w:sz w:val="26"/>
          <w:szCs w:val="26"/>
        </w:rPr>
        <w:t xml:space="preserve">и </w:t>
      </w:r>
      <w:hyperlink r:id="rId8">
        <w:r w:rsidRPr="00160EFD">
          <w:rPr>
            <w:sz w:val="26"/>
            <w:szCs w:val="26"/>
          </w:rPr>
          <w:t>28</w:t>
        </w:r>
      </w:hyperlink>
      <w:hyperlink r:id="rId9">
        <w:r w:rsidRPr="00160EFD">
          <w:rPr>
            <w:sz w:val="26"/>
            <w:szCs w:val="26"/>
          </w:rPr>
          <w:t xml:space="preserve"> </w:t>
        </w:r>
      </w:hyperlink>
      <w:r w:rsidRPr="00160EFD">
        <w:rPr>
          <w:sz w:val="26"/>
          <w:szCs w:val="26"/>
        </w:rPr>
        <w:t xml:space="preserve">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</w:t>
      </w:r>
      <w:r w:rsidR="00852245" w:rsidRPr="00160EFD">
        <w:rPr>
          <w:sz w:val="26"/>
          <w:szCs w:val="26"/>
        </w:rPr>
        <w:t>Г</w:t>
      </w:r>
      <w:r w:rsidRPr="00160EFD">
        <w:rPr>
          <w:sz w:val="26"/>
          <w:szCs w:val="26"/>
        </w:rPr>
        <w:t>ородском округе Шатура Московской области</w:t>
      </w:r>
      <w:r w:rsidR="00852245" w:rsidRPr="00160EFD">
        <w:rPr>
          <w:sz w:val="26"/>
          <w:szCs w:val="26"/>
        </w:rPr>
        <w:t>,</w:t>
      </w:r>
      <w:r w:rsidR="00ED313A" w:rsidRPr="00160EFD">
        <w:rPr>
          <w:sz w:val="26"/>
          <w:szCs w:val="26"/>
        </w:rPr>
        <w:t xml:space="preserve"> утвержденным решением Совета депутатов Городского округа Шатура от 29.04.2021 № 17/17</w:t>
      </w:r>
      <w:r w:rsidR="00852245" w:rsidRPr="00160EFD">
        <w:rPr>
          <w:sz w:val="26"/>
          <w:szCs w:val="26"/>
        </w:rPr>
        <w:t>.</w:t>
      </w:r>
    </w:p>
    <w:p w:rsidR="00566300" w:rsidRPr="00160EFD" w:rsidRDefault="00566300" w:rsidP="00566300">
      <w:pPr>
        <w:ind w:left="-15" w:right="0"/>
        <w:rPr>
          <w:szCs w:val="26"/>
        </w:rPr>
      </w:pPr>
      <w:r w:rsidRPr="00160EFD">
        <w:rPr>
          <w:szCs w:val="26"/>
        </w:rPr>
        <w:t>Орган, уполномоченный на проведение общественных обсуждений</w:t>
      </w:r>
      <w:r w:rsidR="00E075FE" w:rsidRPr="00160EFD">
        <w:rPr>
          <w:szCs w:val="26"/>
        </w:rPr>
        <w:t>,</w:t>
      </w:r>
      <w:r w:rsidRPr="00160EFD">
        <w:rPr>
          <w:szCs w:val="26"/>
        </w:rPr>
        <w:t xml:space="preserve"> - администрация Городского округа Шатура. </w:t>
      </w:r>
    </w:p>
    <w:p w:rsidR="00566300" w:rsidRPr="003E4717" w:rsidRDefault="00566300" w:rsidP="003E4717">
      <w:pPr>
        <w:pStyle w:val="a7"/>
        <w:numPr>
          <w:ilvl w:val="0"/>
          <w:numId w:val="5"/>
        </w:numPr>
        <w:ind w:right="0"/>
        <w:rPr>
          <w:szCs w:val="26"/>
        </w:rPr>
      </w:pPr>
      <w:bookmarkStart w:id="0" w:name="_GoBack"/>
      <w:bookmarkEnd w:id="0"/>
      <w:r w:rsidRPr="003E4717">
        <w:rPr>
          <w:szCs w:val="26"/>
        </w:rPr>
        <w:t>Срок пров</w:t>
      </w:r>
      <w:r w:rsidR="007D726D" w:rsidRPr="003E4717">
        <w:rPr>
          <w:szCs w:val="26"/>
        </w:rPr>
        <w:t>едения общественных обсуждений 14 календарных дней</w:t>
      </w:r>
      <w:r w:rsidRPr="003E4717">
        <w:rPr>
          <w:szCs w:val="26"/>
        </w:rPr>
        <w:t xml:space="preserve">. </w:t>
      </w:r>
    </w:p>
    <w:p w:rsidR="00566300" w:rsidRPr="00160EFD" w:rsidRDefault="00566300" w:rsidP="0005613B">
      <w:pPr>
        <w:ind w:firstLine="709"/>
        <w:rPr>
          <w:szCs w:val="26"/>
        </w:rPr>
      </w:pPr>
      <w:r w:rsidRPr="00160EFD">
        <w:rPr>
          <w:szCs w:val="26"/>
        </w:rPr>
        <w:t>Информационные материалы по теме общественных обсуждений представлены на экспозиции по адресу</w:t>
      </w:r>
      <w:r w:rsidR="007D726D" w:rsidRPr="00160EFD">
        <w:rPr>
          <w:szCs w:val="26"/>
        </w:rPr>
        <w:t xml:space="preserve">: Московская область, г. Шатура, </w:t>
      </w:r>
      <w:r w:rsidR="00852245" w:rsidRPr="00160EFD">
        <w:rPr>
          <w:szCs w:val="26"/>
        </w:rPr>
        <w:br/>
      </w:r>
      <w:r w:rsidR="007D726D" w:rsidRPr="00160EFD">
        <w:rPr>
          <w:szCs w:val="26"/>
        </w:rPr>
        <w:t>ул. Савушкина, д.3, 4 этаж (Управление коммунального хозяйства)</w:t>
      </w:r>
      <w:r w:rsidR="0005613B">
        <w:rPr>
          <w:szCs w:val="26"/>
        </w:rPr>
        <w:t xml:space="preserve"> и </w:t>
      </w:r>
      <w:r w:rsidR="0005613B" w:rsidRPr="00160EFD">
        <w:rPr>
          <w:szCs w:val="26"/>
        </w:rPr>
        <w:t>размещены на сайте Городского округа Шатура (https://www.shatura.ru/) в разделе: Гражданам-Публичные слушания и общественные обсуждения.</w:t>
      </w:r>
      <w:r w:rsidRPr="00160EFD">
        <w:rPr>
          <w:szCs w:val="26"/>
        </w:rPr>
        <w:t xml:space="preserve"> </w:t>
      </w:r>
    </w:p>
    <w:p w:rsidR="0057070D" w:rsidRPr="00160EFD" w:rsidRDefault="00566300" w:rsidP="00566300">
      <w:pPr>
        <w:ind w:left="-15" w:right="0"/>
        <w:rPr>
          <w:szCs w:val="26"/>
        </w:rPr>
      </w:pPr>
      <w:r w:rsidRPr="00160EFD">
        <w:rPr>
          <w:szCs w:val="26"/>
        </w:rPr>
        <w:t xml:space="preserve">Экспозиция открыта с </w:t>
      </w:r>
      <w:r w:rsidR="00107837">
        <w:rPr>
          <w:szCs w:val="26"/>
        </w:rPr>
        <w:t>06</w:t>
      </w:r>
      <w:r w:rsidR="007D726D" w:rsidRPr="00160EFD">
        <w:rPr>
          <w:szCs w:val="26"/>
        </w:rPr>
        <w:t>.0</w:t>
      </w:r>
      <w:r w:rsidR="00107837">
        <w:rPr>
          <w:szCs w:val="26"/>
        </w:rPr>
        <w:t>8</w:t>
      </w:r>
      <w:r w:rsidR="007D726D" w:rsidRPr="00160EFD">
        <w:rPr>
          <w:szCs w:val="26"/>
        </w:rPr>
        <w:t xml:space="preserve">.2021 </w:t>
      </w:r>
      <w:r w:rsidRPr="00160EFD">
        <w:rPr>
          <w:szCs w:val="26"/>
        </w:rPr>
        <w:t xml:space="preserve">по </w:t>
      </w:r>
      <w:r w:rsidR="00107837">
        <w:rPr>
          <w:szCs w:val="26"/>
        </w:rPr>
        <w:t>19</w:t>
      </w:r>
      <w:r w:rsidR="007D726D" w:rsidRPr="00160EFD">
        <w:rPr>
          <w:szCs w:val="26"/>
        </w:rPr>
        <w:t>.08.2021</w:t>
      </w:r>
      <w:r w:rsidRPr="00160EFD">
        <w:rPr>
          <w:szCs w:val="26"/>
        </w:rPr>
        <w:t>.</w:t>
      </w:r>
    </w:p>
    <w:p w:rsidR="00566300" w:rsidRPr="00160EFD" w:rsidRDefault="00566300" w:rsidP="00566300">
      <w:pPr>
        <w:ind w:left="-15" w:right="0"/>
        <w:rPr>
          <w:szCs w:val="26"/>
        </w:rPr>
      </w:pPr>
      <w:r w:rsidRPr="00160EFD">
        <w:rPr>
          <w:szCs w:val="26"/>
        </w:rPr>
        <w:t xml:space="preserve">Часы работы: </w:t>
      </w:r>
      <w:r w:rsidR="007D726D" w:rsidRPr="00160EFD">
        <w:rPr>
          <w:szCs w:val="26"/>
        </w:rPr>
        <w:t xml:space="preserve">понедельник </w:t>
      </w:r>
      <w:r w:rsidR="0092496D" w:rsidRPr="00160EFD">
        <w:rPr>
          <w:szCs w:val="26"/>
        </w:rPr>
        <w:t>–</w:t>
      </w:r>
      <w:r w:rsidR="001E07DF" w:rsidRPr="00160EFD">
        <w:rPr>
          <w:szCs w:val="26"/>
        </w:rPr>
        <w:t xml:space="preserve"> четверг с 08 часов 45 минут до 13 часов 00 минут и с 14 часов 00 минут до 18 часов 00 минут, пятница с 08 часов 45 минут до 13 часов 00 минут и с 14 часов 00 минут до 16 часов 45 </w:t>
      </w:r>
      <w:r w:rsidR="00160EFD">
        <w:rPr>
          <w:szCs w:val="26"/>
        </w:rPr>
        <w:t xml:space="preserve">минут </w:t>
      </w:r>
      <w:r w:rsidRPr="00160EFD">
        <w:rPr>
          <w:szCs w:val="26"/>
        </w:rPr>
        <w:t xml:space="preserve">на выставке проводятся консультации по теме общественных обсуждений. </w:t>
      </w:r>
    </w:p>
    <w:p w:rsidR="00566300" w:rsidRPr="00160EFD" w:rsidRDefault="00694011" w:rsidP="00566300">
      <w:pPr>
        <w:spacing w:after="0"/>
        <w:ind w:right="0"/>
        <w:rPr>
          <w:szCs w:val="26"/>
        </w:rPr>
      </w:pPr>
      <w:r w:rsidRPr="00160EFD">
        <w:rPr>
          <w:szCs w:val="26"/>
        </w:rPr>
        <w:t xml:space="preserve">4. </w:t>
      </w:r>
      <w:r w:rsidR="00C54FE4" w:rsidRPr="00160EFD">
        <w:rPr>
          <w:szCs w:val="26"/>
        </w:rPr>
        <w:t xml:space="preserve"> </w:t>
      </w:r>
      <w:r w:rsidR="00566300" w:rsidRPr="00160EFD">
        <w:rPr>
          <w:szCs w:val="26"/>
        </w:rPr>
        <w:t>В период общественных обсуждений участники общественных обсуждений имеют право представить свои п</w:t>
      </w:r>
      <w:r w:rsidR="007E0C83" w:rsidRPr="00160EFD">
        <w:rPr>
          <w:szCs w:val="26"/>
        </w:rPr>
        <w:t xml:space="preserve">редложения и замечания в срок </w:t>
      </w:r>
      <w:r w:rsidR="00566300" w:rsidRPr="00160EFD">
        <w:rPr>
          <w:szCs w:val="26"/>
        </w:rPr>
        <w:t xml:space="preserve">до </w:t>
      </w:r>
      <w:r w:rsidR="007E0C83" w:rsidRPr="00160EFD">
        <w:rPr>
          <w:szCs w:val="26"/>
        </w:rPr>
        <w:t xml:space="preserve">17 часов 00 минут </w:t>
      </w:r>
      <w:r w:rsidR="000E376A">
        <w:rPr>
          <w:szCs w:val="26"/>
        </w:rPr>
        <w:t>19</w:t>
      </w:r>
      <w:r w:rsidR="0057070D" w:rsidRPr="00160EFD">
        <w:rPr>
          <w:szCs w:val="26"/>
        </w:rPr>
        <w:t>.08.2021</w:t>
      </w:r>
      <w:r w:rsidR="00566300" w:rsidRPr="00160EFD">
        <w:rPr>
          <w:szCs w:val="26"/>
        </w:rPr>
        <w:t xml:space="preserve"> по обсуждаемому проекту посредством: </w:t>
      </w:r>
    </w:p>
    <w:p w:rsidR="00566300" w:rsidRPr="00160EFD" w:rsidRDefault="003B65ED" w:rsidP="003B65ED">
      <w:pPr>
        <w:spacing w:after="0" w:line="248" w:lineRule="auto"/>
        <w:ind w:left="709" w:right="0" w:firstLine="0"/>
        <w:rPr>
          <w:szCs w:val="26"/>
        </w:rPr>
      </w:pPr>
      <w:r w:rsidRPr="00160EFD">
        <w:rPr>
          <w:szCs w:val="26"/>
        </w:rPr>
        <w:t xml:space="preserve">- </w:t>
      </w:r>
      <w:r w:rsidR="00566300" w:rsidRPr="00160EFD">
        <w:rPr>
          <w:szCs w:val="26"/>
        </w:rPr>
        <w:t xml:space="preserve">записи </w:t>
      </w:r>
      <w:r w:rsidR="007E0C83" w:rsidRPr="00160EFD">
        <w:rPr>
          <w:szCs w:val="26"/>
        </w:rPr>
        <w:t>в книге (журнале) учета посетителей</w:t>
      </w:r>
      <w:r w:rsidR="00566300" w:rsidRPr="00160EFD">
        <w:rPr>
          <w:szCs w:val="26"/>
        </w:rPr>
        <w:t xml:space="preserve"> экспозиции</w:t>
      </w:r>
      <w:r w:rsidR="007E0C83" w:rsidRPr="00160EFD">
        <w:rPr>
          <w:szCs w:val="26"/>
        </w:rPr>
        <w:t xml:space="preserve"> проектов</w:t>
      </w:r>
      <w:r w:rsidR="00566300" w:rsidRPr="00160EFD">
        <w:rPr>
          <w:szCs w:val="26"/>
        </w:rPr>
        <w:t xml:space="preserve">; </w:t>
      </w:r>
    </w:p>
    <w:p w:rsidR="00566300" w:rsidRPr="00160EFD" w:rsidRDefault="003B65ED" w:rsidP="003B65ED">
      <w:pPr>
        <w:spacing w:after="0" w:line="248" w:lineRule="auto"/>
        <w:ind w:left="709" w:right="0" w:firstLine="0"/>
        <w:rPr>
          <w:szCs w:val="26"/>
        </w:rPr>
      </w:pPr>
      <w:r w:rsidRPr="00160EFD">
        <w:rPr>
          <w:szCs w:val="26"/>
        </w:rPr>
        <w:t xml:space="preserve">- </w:t>
      </w:r>
      <w:r w:rsidR="007E0C83" w:rsidRPr="00160EFD">
        <w:rPr>
          <w:szCs w:val="26"/>
        </w:rPr>
        <w:t>официального сайта Городского округа Шатура (Вкладка «</w:t>
      </w:r>
      <w:r w:rsidRPr="00160EFD">
        <w:rPr>
          <w:szCs w:val="26"/>
        </w:rPr>
        <w:t xml:space="preserve">обращения </w:t>
      </w:r>
      <w:r w:rsidR="007E0C83" w:rsidRPr="00160EFD">
        <w:rPr>
          <w:szCs w:val="26"/>
        </w:rPr>
        <w:t>граждан»)</w:t>
      </w:r>
      <w:r w:rsidR="00566300" w:rsidRPr="00160EFD">
        <w:rPr>
          <w:szCs w:val="26"/>
        </w:rPr>
        <w:t xml:space="preserve">; </w:t>
      </w:r>
    </w:p>
    <w:p w:rsidR="00566300" w:rsidRPr="00160EFD" w:rsidRDefault="003B65ED" w:rsidP="003B65ED">
      <w:pPr>
        <w:spacing w:after="0" w:line="248" w:lineRule="auto"/>
        <w:ind w:left="709" w:right="0" w:firstLine="0"/>
        <w:rPr>
          <w:szCs w:val="26"/>
        </w:rPr>
      </w:pPr>
      <w:r w:rsidRPr="00160EFD">
        <w:rPr>
          <w:szCs w:val="26"/>
        </w:rPr>
        <w:t xml:space="preserve">- </w:t>
      </w:r>
      <w:r w:rsidR="007E0C83" w:rsidRPr="00160EFD">
        <w:rPr>
          <w:szCs w:val="26"/>
        </w:rPr>
        <w:t>письменного обращения в администрацию Городского округа Шатура.</w:t>
      </w:r>
    </w:p>
    <w:p w:rsidR="00160EFD" w:rsidRPr="00160EFD" w:rsidRDefault="00160EFD" w:rsidP="00160EFD">
      <w:pPr>
        <w:ind w:firstLine="709"/>
        <w:rPr>
          <w:szCs w:val="26"/>
        </w:rPr>
      </w:pPr>
    </w:p>
    <w:p w:rsidR="00410274" w:rsidRPr="00160EFD" w:rsidRDefault="00160EFD" w:rsidP="00CD6F89">
      <w:pPr>
        <w:spacing w:after="0"/>
        <w:ind w:right="0"/>
        <w:rPr>
          <w:szCs w:val="26"/>
        </w:rPr>
      </w:pPr>
      <w:r w:rsidRPr="00160EFD">
        <w:rPr>
          <w:szCs w:val="26"/>
        </w:rPr>
        <w:t xml:space="preserve"> </w:t>
      </w:r>
    </w:p>
    <w:sectPr w:rsidR="00410274" w:rsidRPr="00160EFD" w:rsidSect="006940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6CD"/>
    <w:multiLevelType w:val="multilevel"/>
    <w:tmpl w:val="BCE65A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color w:val="000000"/>
      </w:rPr>
    </w:lvl>
  </w:abstractNum>
  <w:abstractNum w:abstractNumId="1">
    <w:nsid w:val="10163EBA"/>
    <w:multiLevelType w:val="hybridMultilevel"/>
    <w:tmpl w:val="A7864156"/>
    <w:lvl w:ilvl="0" w:tplc="5D063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744"/>
    <w:multiLevelType w:val="hybridMultilevel"/>
    <w:tmpl w:val="EAA8E68A"/>
    <w:lvl w:ilvl="0" w:tplc="B802D056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6A1B4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42D8E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EEDF6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8BE70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83DA4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87AD6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CCE066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EAD08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0309F8"/>
    <w:multiLevelType w:val="multilevel"/>
    <w:tmpl w:val="9FA88D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000000"/>
      </w:rPr>
    </w:lvl>
  </w:abstractNum>
  <w:abstractNum w:abstractNumId="4">
    <w:nsid w:val="6D971B70"/>
    <w:multiLevelType w:val="hybridMultilevel"/>
    <w:tmpl w:val="F998D3BC"/>
    <w:lvl w:ilvl="0" w:tplc="E188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00"/>
    <w:rsid w:val="0005613B"/>
    <w:rsid w:val="000C06B3"/>
    <w:rsid w:val="000E376A"/>
    <w:rsid w:val="00107837"/>
    <w:rsid w:val="00160EFD"/>
    <w:rsid w:val="001C29E8"/>
    <w:rsid w:val="001E07DF"/>
    <w:rsid w:val="00252902"/>
    <w:rsid w:val="002C4A9E"/>
    <w:rsid w:val="00376BA5"/>
    <w:rsid w:val="003B65ED"/>
    <w:rsid w:val="003E4717"/>
    <w:rsid w:val="00410274"/>
    <w:rsid w:val="00441679"/>
    <w:rsid w:val="004552E7"/>
    <w:rsid w:val="00566300"/>
    <w:rsid w:val="0057070D"/>
    <w:rsid w:val="00687073"/>
    <w:rsid w:val="00694011"/>
    <w:rsid w:val="007174BF"/>
    <w:rsid w:val="007D726D"/>
    <w:rsid w:val="007E0C83"/>
    <w:rsid w:val="00852245"/>
    <w:rsid w:val="00881B08"/>
    <w:rsid w:val="00895BDE"/>
    <w:rsid w:val="0092496D"/>
    <w:rsid w:val="0094430A"/>
    <w:rsid w:val="009F0230"/>
    <w:rsid w:val="00C54FE4"/>
    <w:rsid w:val="00CD6F89"/>
    <w:rsid w:val="00E075FE"/>
    <w:rsid w:val="00E66F6E"/>
    <w:rsid w:val="00E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3ECC6F-096E-4A59-92B8-3222F92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00"/>
    <w:pPr>
      <w:spacing w:after="5" w:line="269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073"/>
    <w:pPr>
      <w:keepNext/>
      <w:widowControl w:val="0"/>
      <w:spacing w:after="0" w:line="240" w:lineRule="auto"/>
      <w:ind w:right="0" w:firstLine="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0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2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Body Text"/>
    <w:basedOn w:val="a"/>
    <w:link w:val="a6"/>
    <w:rsid w:val="00ED313A"/>
    <w:pPr>
      <w:spacing w:after="0" w:line="240" w:lineRule="auto"/>
      <w:ind w:right="0" w:firstLine="0"/>
    </w:pPr>
    <w:rPr>
      <w:color w:val="auto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D3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522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6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FD03DA28C2EBDEDEFE2DA0192DF3B961D5F1DC6C3E65312DBC78D2FD34DAFC7E8ABD9B1D702E29EF077D2E8AE400059884D80C93BO0O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4FD03DA28C2EBDEDEFE2DA0192DF3B961D5F1DC6C3E65312DBC78D2FD34DAFC7E8ABD9B1D003E29EF077D2E8AE400059884D80C93BO0O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4FD03DA28C2EBDEDEFE2DA0192DF3B961D5F1DC6C3E65312DBC78D2FD34DAFC7E8ABD9B1D003E29EF077D2E8AE400059884D80C93BO0O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4FD03DA28C2EBDEDEFE2DA0192DF3B961D5F1DC6C3E65312DBC78D2FD34DAFC7E8ABD9B1D003E29EF077D2E8AE400059884D80C93BO0O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4FD03DA28C2EBDEDEFE2DA0192DF3B961D5F1DC6C3E65312DBC78D2FD34DAFC7E8ABD9B1D702E29EF077D2E8AE400059884D80C93BO0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Титова</dc:creator>
  <cp:keywords/>
  <dc:description/>
  <cp:lastModifiedBy>Алина Титова</cp:lastModifiedBy>
  <cp:revision>10</cp:revision>
  <cp:lastPrinted>2021-07-26T11:35:00Z</cp:lastPrinted>
  <dcterms:created xsi:type="dcterms:W3CDTF">2021-07-26T09:53:00Z</dcterms:created>
  <dcterms:modified xsi:type="dcterms:W3CDTF">2021-07-26T11:46:00Z</dcterms:modified>
</cp:coreProperties>
</file>